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049" w:rsidRPr="000671E0" w:rsidRDefault="003F30E7" w:rsidP="00412661">
      <w:pPr>
        <w:rPr>
          <w:sz w:val="24"/>
          <w:szCs w:val="24"/>
        </w:rPr>
      </w:pPr>
      <w:r w:rsidRPr="000671E0">
        <w:rPr>
          <w:sz w:val="24"/>
          <w:szCs w:val="24"/>
        </w:rPr>
        <w:t>Professional Auditi</w:t>
      </w:r>
      <w:r w:rsidR="002168BD">
        <w:rPr>
          <w:sz w:val="24"/>
          <w:szCs w:val="24"/>
        </w:rPr>
        <w:t>ng</w:t>
      </w:r>
      <w:r w:rsidR="00412661" w:rsidRPr="000671E0">
        <w:rPr>
          <w:sz w:val="24"/>
          <w:szCs w:val="24"/>
        </w:rPr>
        <w:t xml:space="preserve"> Services</w:t>
      </w:r>
    </w:p>
    <w:p w:rsidR="009364CC" w:rsidRPr="000671E0" w:rsidRDefault="009364CC" w:rsidP="00412661">
      <w:pPr>
        <w:rPr>
          <w:sz w:val="24"/>
          <w:szCs w:val="24"/>
        </w:rPr>
      </w:pPr>
      <w:r w:rsidRPr="000671E0">
        <w:rPr>
          <w:sz w:val="24"/>
          <w:szCs w:val="24"/>
        </w:rPr>
        <w:t xml:space="preserve">RFP </w:t>
      </w:r>
      <w:r w:rsidR="003F30E7" w:rsidRPr="000671E0">
        <w:rPr>
          <w:sz w:val="24"/>
          <w:szCs w:val="24"/>
        </w:rPr>
        <w:t>20192002</w:t>
      </w:r>
    </w:p>
    <w:p w:rsidR="009364CC" w:rsidRPr="000671E0" w:rsidRDefault="009364CC" w:rsidP="00412661">
      <w:pPr>
        <w:rPr>
          <w:sz w:val="24"/>
          <w:szCs w:val="24"/>
        </w:rPr>
      </w:pPr>
    </w:p>
    <w:p w:rsidR="009364CC" w:rsidRPr="000671E0" w:rsidRDefault="009364CC" w:rsidP="00412661">
      <w:pPr>
        <w:rPr>
          <w:sz w:val="24"/>
          <w:szCs w:val="24"/>
        </w:rPr>
      </w:pPr>
    </w:p>
    <w:p w:rsidR="009364CC" w:rsidRPr="000671E0" w:rsidRDefault="009364CC" w:rsidP="00412661">
      <w:pPr>
        <w:jc w:val="center"/>
        <w:rPr>
          <w:sz w:val="24"/>
          <w:szCs w:val="24"/>
        </w:rPr>
      </w:pPr>
      <w:r w:rsidRPr="000671E0">
        <w:rPr>
          <w:sz w:val="24"/>
          <w:szCs w:val="24"/>
        </w:rPr>
        <w:t>Response to Questions - #</w:t>
      </w:r>
      <w:r w:rsidR="00412661" w:rsidRPr="000671E0">
        <w:rPr>
          <w:sz w:val="24"/>
          <w:szCs w:val="24"/>
        </w:rPr>
        <w:t>1</w:t>
      </w:r>
    </w:p>
    <w:p w:rsidR="003F30E7" w:rsidRPr="000671E0" w:rsidRDefault="003F30E7" w:rsidP="00412661">
      <w:pPr>
        <w:jc w:val="center"/>
        <w:rPr>
          <w:sz w:val="24"/>
          <w:szCs w:val="24"/>
        </w:rPr>
      </w:pPr>
    </w:p>
    <w:p w:rsidR="003F30E7" w:rsidRPr="000671E0" w:rsidRDefault="003F30E7" w:rsidP="00412661">
      <w:pPr>
        <w:jc w:val="center"/>
        <w:rPr>
          <w:sz w:val="24"/>
          <w:szCs w:val="24"/>
        </w:rPr>
      </w:pPr>
    </w:p>
    <w:p w:rsidR="003F30E7" w:rsidRDefault="003F30E7" w:rsidP="003F30E7">
      <w:pPr>
        <w:pStyle w:val="ListParagraph"/>
        <w:numPr>
          <w:ilvl w:val="0"/>
          <w:numId w:val="4"/>
        </w:numPr>
        <w:contextualSpacing w:val="0"/>
        <w:jc w:val="both"/>
        <w:rPr>
          <w:rFonts w:eastAsia="Times New Roman" w:cs="Arial"/>
          <w:sz w:val="24"/>
          <w:szCs w:val="24"/>
        </w:rPr>
      </w:pPr>
      <w:r w:rsidRPr="000671E0">
        <w:rPr>
          <w:rFonts w:eastAsia="Times New Roman" w:cs="Arial"/>
          <w:sz w:val="24"/>
          <w:szCs w:val="24"/>
        </w:rPr>
        <w:t>How long have the current auditors been performing the audit for the City?</w:t>
      </w:r>
      <w:r w:rsidR="00947223">
        <w:rPr>
          <w:rFonts w:eastAsia="Times New Roman" w:cs="Arial"/>
          <w:sz w:val="24"/>
          <w:szCs w:val="24"/>
        </w:rPr>
        <w:t xml:space="preserve">  </w:t>
      </w:r>
      <w:r w:rsidR="000D3100">
        <w:rPr>
          <w:rFonts w:eastAsia="Times New Roman" w:cs="Arial"/>
          <w:color w:val="00B0F0"/>
          <w:sz w:val="24"/>
          <w:szCs w:val="24"/>
        </w:rPr>
        <w:t>Approximately 6 years</w:t>
      </w:r>
    </w:p>
    <w:p w:rsidR="000671E0" w:rsidRPr="000671E0" w:rsidRDefault="000671E0" w:rsidP="000671E0">
      <w:pPr>
        <w:pStyle w:val="ListParagraph"/>
        <w:contextualSpacing w:val="0"/>
        <w:jc w:val="both"/>
        <w:rPr>
          <w:rFonts w:eastAsia="Times New Roman" w:cs="Arial"/>
          <w:sz w:val="24"/>
          <w:szCs w:val="24"/>
        </w:rPr>
      </w:pPr>
    </w:p>
    <w:p w:rsidR="003F30E7" w:rsidRPr="000671E0" w:rsidRDefault="003F30E7" w:rsidP="003F30E7">
      <w:pPr>
        <w:pStyle w:val="ListParagraph"/>
        <w:numPr>
          <w:ilvl w:val="0"/>
          <w:numId w:val="4"/>
        </w:numPr>
        <w:contextualSpacing w:val="0"/>
        <w:jc w:val="both"/>
        <w:rPr>
          <w:rFonts w:eastAsia="Times New Roman" w:cs="Arial"/>
          <w:sz w:val="24"/>
          <w:szCs w:val="24"/>
        </w:rPr>
      </w:pPr>
      <w:r w:rsidRPr="000671E0">
        <w:rPr>
          <w:rFonts w:eastAsia="Times New Roman" w:cs="Arial"/>
          <w:sz w:val="24"/>
          <w:szCs w:val="24"/>
        </w:rPr>
        <w:t>What</w:t>
      </w:r>
      <w:r w:rsidRPr="000671E0">
        <w:rPr>
          <w:rFonts w:eastAsia="Times New Roman" w:cs="Arial"/>
          <w:spacing w:val="-6"/>
          <w:sz w:val="24"/>
          <w:szCs w:val="24"/>
        </w:rPr>
        <w:t xml:space="preserve"> </w:t>
      </w:r>
      <w:r w:rsidRPr="000671E0">
        <w:rPr>
          <w:rFonts w:eastAsia="Times New Roman" w:cs="Arial"/>
          <w:sz w:val="24"/>
          <w:szCs w:val="24"/>
        </w:rPr>
        <w:t>is</w:t>
      </w:r>
      <w:r w:rsidRPr="000671E0">
        <w:rPr>
          <w:rFonts w:eastAsia="Times New Roman" w:cs="Arial"/>
          <w:spacing w:val="-5"/>
          <w:sz w:val="24"/>
          <w:szCs w:val="24"/>
        </w:rPr>
        <w:t xml:space="preserve"> </w:t>
      </w:r>
      <w:r w:rsidRPr="000671E0">
        <w:rPr>
          <w:rFonts w:eastAsia="Times New Roman" w:cs="Arial"/>
          <w:sz w:val="24"/>
          <w:szCs w:val="24"/>
        </w:rPr>
        <w:t>the</w:t>
      </w:r>
      <w:r w:rsidRPr="000671E0">
        <w:rPr>
          <w:rFonts w:eastAsia="Times New Roman" w:cs="Arial"/>
          <w:spacing w:val="-5"/>
          <w:sz w:val="24"/>
          <w:szCs w:val="24"/>
        </w:rPr>
        <w:t xml:space="preserve"> </w:t>
      </w:r>
      <w:r w:rsidRPr="000671E0">
        <w:rPr>
          <w:rFonts w:eastAsia="Times New Roman" w:cs="Arial"/>
          <w:sz w:val="24"/>
          <w:szCs w:val="24"/>
        </w:rPr>
        <w:t>desired</w:t>
      </w:r>
      <w:r w:rsidRPr="000671E0">
        <w:rPr>
          <w:rFonts w:eastAsia="Times New Roman" w:cs="Arial"/>
          <w:spacing w:val="-5"/>
          <w:sz w:val="24"/>
          <w:szCs w:val="24"/>
        </w:rPr>
        <w:t xml:space="preserve"> </w:t>
      </w:r>
      <w:r w:rsidRPr="000671E0">
        <w:rPr>
          <w:rFonts w:eastAsia="Times New Roman" w:cs="Arial"/>
          <w:sz w:val="24"/>
          <w:szCs w:val="24"/>
        </w:rPr>
        <w:t>timeline</w:t>
      </w:r>
      <w:r w:rsidRPr="000671E0">
        <w:rPr>
          <w:rFonts w:eastAsia="Times New Roman" w:cs="Arial"/>
          <w:spacing w:val="-5"/>
          <w:sz w:val="24"/>
          <w:szCs w:val="24"/>
        </w:rPr>
        <w:t xml:space="preserve"> </w:t>
      </w:r>
      <w:r w:rsidRPr="000671E0">
        <w:rPr>
          <w:rFonts w:eastAsia="Times New Roman" w:cs="Arial"/>
          <w:sz w:val="24"/>
          <w:szCs w:val="24"/>
        </w:rPr>
        <w:t xml:space="preserve">for: </w:t>
      </w:r>
      <w:r w:rsidR="000D3100">
        <w:rPr>
          <w:rFonts w:eastAsia="Times New Roman" w:cs="Arial"/>
          <w:sz w:val="24"/>
          <w:szCs w:val="24"/>
        </w:rPr>
        <w:t xml:space="preserve">  </w:t>
      </w:r>
      <w:r w:rsidR="000D3100">
        <w:rPr>
          <w:rFonts w:eastAsia="Times New Roman" w:cs="Arial"/>
          <w:color w:val="00B0F0"/>
          <w:sz w:val="24"/>
          <w:szCs w:val="24"/>
        </w:rPr>
        <w:t xml:space="preserve">see RFP for </w:t>
      </w:r>
      <w:proofErr w:type="gramStart"/>
      <w:r w:rsidR="000D3100">
        <w:rPr>
          <w:rFonts w:eastAsia="Times New Roman" w:cs="Arial"/>
          <w:color w:val="00B0F0"/>
          <w:sz w:val="24"/>
          <w:szCs w:val="24"/>
        </w:rPr>
        <w:t>dates</w:t>
      </w:r>
      <w:proofErr w:type="gramEnd"/>
    </w:p>
    <w:p w:rsidR="003F30E7" w:rsidRPr="000671E0" w:rsidRDefault="003F30E7" w:rsidP="003F30E7">
      <w:pPr>
        <w:pStyle w:val="ListParagraph"/>
        <w:numPr>
          <w:ilvl w:val="0"/>
          <w:numId w:val="5"/>
        </w:numPr>
        <w:contextualSpacing w:val="0"/>
        <w:jc w:val="both"/>
        <w:rPr>
          <w:rFonts w:eastAsia="Times New Roman" w:cs="Arial"/>
          <w:spacing w:val="-7"/>
          <w:sz w:val="24"/>
          <w:szCs w:val="24"/>
        </w:rPr>
      </w:pPr>
      <w:r w:rsidRPr="000671E0">
        <w:rPr>
          <w:rFonts w:eastAsia="Times New Roman" w:cs="Arial"/>
          <w:sz w:val="24"/>
          <w:szCs w:val="24"/>
        </w:rPr>
        <w:t>Interim</w:t>
      </w:r>
      <w:r w:rsidRPr="000671E0">
        <w:rPr>
          <w:rFonts w:eastAsia="Times New Roman" w:cs="Arial"/>
          <w:spacing w:val="-7"/>
          <w:sz w:val="24"/>
          <w:szCs w:val="24"/>
        </w:rPr>
        <w:t xml:space="preserve"> </w:t>
      </w:r>
      <w:r w:rsidR="000D3100">
        <w:rPr>
          <w:rFonts w:eastAsia="Times New Roman" w:cs="Arial"/>
          <w:spacing w:val="-7"/>
          <w:sz w:val="24"/>
          <w:szCs w:val="24"/>
        </w:rPr>
        <w:t xml:space="preserve"> </w:t>
      </w:r>
    </w:p>
    <w:p w:rsidR="003F30E7" w:rsidRPr="000671E0" w:rsidRDefault="003F30E7" w:rsidP="003F30E7">
      <w:pPr>
        <w:pStyle w:val="ListParagraph"/>
        <w:numPr>
          <w:ilvl w:val="0"/>
          <w:numId w:val="5"/>
        </w:numPr>
        <w:contextualSpacing w:val="0"/>
        <w:jc w:val="both"/>
        <w:rPr>
          <w:rFonts w:eastAsia="Times New Roman" w:cs="Arial"/>
          <w:sz w:val="24"/>
          <w:szCs w:val="24"/>
        </w:rPr>
      </w:pPr>
      <w:r w:rsidRPr="000671E0">
        <w:rPr>
          <w:rFonts w:eastAsia="Times New Roman" w:cs="Arial"/>
          <w:sz w:val="24"/>
          <w:szCs w:val="24"/>
        </w:rPr>
        <w:t>Year-End</w:t>
      </w:r>
      <w:r w:rsidRPr="000671E0">
        <w:rPr>
          <w:rFonts w:eastAsia="Times New Roman" w:cs="Arial"/>
          <w:spacing w:val="-7"/>
          <w:sz w:val="24"/>
          <w:szCs w:val="24"/>
        </w:rPr>
        <w:t xml:space="preserve"> </w:t>
      </w:r>
    </w:p>
    <w:p w:rsidR="003F30E7" w:rsidRPr="000671E0" w:rsidRDefault="003F30E7" w:rsidP="003F30E7">
      <w:pPr>
        <w:pStyle w:val="BodyText"/>
        <w:numPr>
          <w:ilvl w:val="0"/>
          <w:numId w:val="5"/>
        </w:numPr>
        <w:overflowPunct w:val="0"/>
        <w:spacing w:line="264" w:lineRule="exact"/>
        <w:rPr>
          <w:rFonts w:ascii="Arial" w:hAnsi="Arial" w:cs="Arial"/>
          <w:color w:val="000000"/>
          <w:sz w:val="24"/>
          <w:szCs w:val="24"/>
        </w:rPr>
      </w:pPr>
      <w:r w:rsidRPr="000671E0">
        <w:rPr>
          <w:rFonts w:ascii="Arial" w:hAnsi="Arial" w:cs="Arial"/>
          <w:sz w:val="24"/>
          <w:szCs w:val="24"/>
        </w:rPr>
        <w:t>Draft</w:t>
      </w:r>
      <w:r w:rsidRPr="000671E0">
        <w:rPr>
          <w:rFonts w:ascii="Arial" w:hAnsi="Arial" w:cs="Arial"/>
          <w:spacing w:val="-6"/>
          <w:sz w:val="24"/>
          <w:szCs w:val="24"/>
        </w:rPr>
        <w:t xml:space="preserve"> </w:t>
      </w:r>
      <w:r w:rsidRPr="000671E0">
        <w:rPr>
          <w:rFonts w:ascii="Arial" w:hAnsi="Arial" w:cs="Arial"/>
          <w:sz w:val="24"/>
          <w:szCs w:val="24"/>
        </w:rPr>
        <w:t>Reports</w:t>
      </w:r>
      <w:r w:rsidRPr="000671E0">
        <w:rPr>
          <w:rFonts w:ascii="Arial" w:hAnsi="Arial" w:cs="Arial"/>
          <w:spacing w:val="-6"/>
          <w:sz w:val="24"/>
          <w:szCs w:val="24"/>
        </w:rPr>
        <w:t xml:space="preserve"> </w:t>
      </w:r>
    </w:p>
    <w:p w:rsidR="003F30E7" w:rsidRPr="000671E0" w:rsidRDefault="003F30E7" w:rsidP="003F30E7">
      <w:pPr>
        <w:pStyle w:val="BodyText"/>
        <w:numPr>
          <w:ilvl w:val="0"/>
          <w:numId w:val="5"/>
        </w:numPr>
        <w:overflowPunct w:val="0"/>
        <w:spacing w:line="274" w:lineRule="exact"/>
        <w:rPr>
          <w:rFonts w:ascii="Arial" w:hAnsi="Arial" w:cs="Arial"/>
          <w:color w:val="000000"/>
          <w:sz w:val="24"/>
          <w:szCs w:val="24"/>
        </w:rPr>
      </w:pPr>
      <w:r w:rsidRPr="000671E0">
        <w:rPr>
          <w:rFonts w:ascii="Arial" w:hAnsi="Arial" w:cs="Arial"/>
          <w:sz w:val="24"/>
          <w:szCs w:val="24"/>
        </w:rPr>
        <w:t>Final</w:t>
      </w:r>
      <w:r w:rsidRPr="000671E0">
        <w:rPr>
          <w:rFonts w:ascii="Arial" w:hAnsi="Arial" w:cs="Arial"/>
          <w:spacing w:val="-6"/>
          <w:sz w:val="24"/>
          <w:szCs w:val="24"/>
        </w:rPr>
        <w:t xml:space="preserve"> </w:t>
      </w:r>
      <w:r w:rsidRPr="000671E0">
        <w:rPr>
          <w:rFonts w:ascii="Arial" w:hAnsi="Arial" w:cs="Arial"/>
          <w:sz w:val="24"/>
          <w:szCs w:val="24"/>
        </w:rPr>
        <w:t>Reports</w:t>
      </w:r>
    </w:p>
    <w:p w:rsidR="000671E0" w:rsidRPr="000671E0" w:rsidRDefault="000671E0" w:rsidP="000671E0">
      <w:pPr>
        <w:pStyle w:val="BodyText"/>
        <w:overflowPunct w:val="0"/>
        <w:spacing w:line="274" w:lineRule="exact"/>
        <w:ind w:left="1800"/>
        <w:rPr>
          <w:rFonts w:ascii="Arial" w:hAnsi="Arial" w:cs="Arial"/>
          <w:color w:val="000000"/>
          <w:sz w:val="24"/>
          <w:szCs w:val="24"/>
        </w:rPr>
      </w:pPr>
    </w:p>
    <w:p w:rsidR="003F30E7" w:rsidRPr="000D3100" w:rsidRDefault="003F30E7" w:rsidP="003F30E7">
      <w:pPr>
        <w:pStyle w:val="ListParagraph"/>
        <w:numPr>
          <w:ilvl w:val="0"/>
          <w:numId w:val="4"/>
        </w:numPr>
        <w:contextualSpacing w:val="0"/>
        <w:jc w:val="both"/>
        <w:rPr>
          <w:rFonts w:eastAsia="Times New Roman" w:cs="Arial"/>
          <w:color w:val="00B0F0"/>
          <w:sz w:val="24"/>
          <w:szCs w:val="24"/>
        </w:rPr>
      </w:pPr>
      <w:r w:rsidRPr="000671E0">
        <w:rPr>
          <w:rFonts w:eastAsia="Times New Roman" w:cs="Arial"/>
          <w:sz w:val="24"/>
          <w:szCs w:val="24"/>
        </w:rPr>
        <w:t>How many auditors and how many weeks were the auditors on site for both interim and year end field work?</w:t>
      </w:r>
      <w:r w:rsidR="000D3100">
        <w:rPr>
          <w:rFonts w:eastAsia="Times New Roman" w:cs="Arial"/>
          <w:sz w:val="24"/>
          <w:szCs w:val="24"/>
        </w:rPr>
        <w:t xml:space="preserve">  </w:t>
      </w:r>
      <w:r w:rsidR="000D3100" w:rsidRPr="000D3100">
        <w:rPr>
          <w:rFonts w:eastAsia="Times New Roman" w:cs="Arial"/>
          <w:color w:val="00B0F0"/>
          <w:sz w:val="24"/>
          <w:szCs w:val="24"/>
        </w:rPr>
        <w:t xml:space="preserve">2 </w:t>
      </w:r>
      <w:r w:rsidR="000D3100">
        <w:rPr>
          <w:rFonts w:eastAsia="Times New Roman" w:cs="Arial"/>
          <w:color w:val="00B0F0"/>
          <w:sz w:val="24"/>
          <w:szCs w:val="24"/>
        </w:rPr>
        <w:t>–</w:t>
      </w:r>
      <w:r w:rsidR="000D3100" w:rsidRPr="000D3100">
        <w:rPr>
          <w:rFonts w:eastAsia="Times New Roman" w:cs="Arial"/>
          <w:color w:val="00B0F0"/>
          <w:sz w:val="24"/>
          <w:szCs w:val="24"/>
        </w:rPr>
        <w:t xml:space="preserve"> 6</w:t>
      </w:r>
      <w:r w:rsidR="000D3100">
        <w:rPr>
          <w:rFonts w:eastAsia="Times New Roman" w:cs="Arial"/>
          <w:color w:val="00B0F0"/>
          <w:sz w:val="24"/>
          <w:szCs w:val="24"/>
        </w:rPr>
        <w:t xml:space="preserve"> approximately 2 weeks</w:t>
      </w:r>
    </w:p>
    <w:p w:rsidR="000671E0" w:rsidRPr="000671E0" w:rsidRDefault="000671E0" w:rsidP="000671E0">
      <w:pPr>
        <w:pStyle w:val="ListParagraph"/>
        <w:contextualSpacing w:val="0"/>
        <w:jc w:val="both"/>
        <w:rPr>
          <w:rFonts w:eastAsia="Times New Roman" w:cs="Arial"/>
          <w:sz w:val="24"/>
          <w:szCs w:val="24"/>
        </w:rPr>
      </w:pPr>
    </w:p>
    <w:p w:rsidR="000671E0" w:rsidRPr="000D3100" w:rsidRDefault="003F30E7" w:rsidP="001D46E5">
      <w:pPr>
        <w:pStyle w:val="ListParagraph"/>
        <w:numPr>
          <w:ilvl w:val="0"/>
          <w:numId w:val="4"/>
        </w:numPr>
        <w:contextualSpacing w:val="0"/>
        <w:jc w:val="both"/>
        <w:rPr>
          <w:rFonts w:eastAsia="Times New Roman" w:cs="Arial"/>
          <w:sz w:val="24"/>
          <w:szCs w:val="24"/>
        </w:rPr>
      </w:pPr>
      <w:r w:rsidRPr="000D3100">
        <w:rPr>
          <w:rFonts w:eastAsia="Times New Roman" w:cs="Arial"/>
          <w:sz w:val="24"/>
          <w:szCs w:val="24"/>
        </w:rPr>
        <w:t>What were the prior audit fee(s)? Please provide breakdown by report.</w:t>
      </w:r>
      <w:r w:rsidR="000D3100" w:rsidRPr="000D3100">
        <w:rPr>
          <w:rFonts w:eastAsia="Times New Roman" w:cs="Arial"/>
          <w:sz w:val="24"/>
          <w:szCs w:val="24"/>
        </w:rPr>
        <w:t xml:space="preserve">  </w:t>
      </w:r>
      <w:r w:rsidR="000D3100" w:rsidRPr="000D3100">
        <w:rPr>
          <w:rFonts w:eastAsia="Times New Roman" w:cs="Arial"/>
          <w:color w:val="00B0F0"/>
          <w:sz w:val="24"/>
          <w:szCs w:val="24"/>
        </w:rPr>
        <w:t>Not ava</w:t>
      </w:r>
      <w:r w:rsidR="000D3100">
        <w:rPr>
          <w:rFonts w:eastAsia="Times New Roman" w:cs="Arial"/>
          <w:color w:val="00B0F0"/>
          <w:sz w:val="24"/>
          <w:szCs w:val="24"/>
        </w:rPr>
        <w:t>i</w:t>
      </w:r>
      <w:r w:rsidR="000D3100" w:rsidRPr="000D3100">
        <w:rPr>
          <w:rFonts w:eastAsia="Times New Roman" w:cs="Arial"/>
          <w:color w:val="00B0F0"/>
          <w:sz w:val="24"/>
          <w:szCs w:val="24"/>
        </w:rPr>
        <w:t>lable.</w:t>
      </w:r>
    </w:p>
    <w:p w:rsidR="000671E0" w:rsidRPr="000671E0" w:rsidRDefault="000671E0" w:rsidP="000671E0">
      <w:pPr>
        <w:pStyle w:val="ListParagraph"/>
        <w:contextualSpacing w:val="0"/>
        <w:jc w:val="both"/>
        <w:rPr>
          <w:rFonts w:eastAsia="Times New Roman" w:cs="Arial"/>
          <w:sz w:val="24"/>
          <w:szCs w:val="24"/>
        </w:rPr>
      </w:pPr>
    </w:p>
    <w:p w:rsidR="003F30E7" w:rsidRDefault="003F30E7" w:rsidP="003F30E7">
      <w:pPr>
        <w:pStyle w:val="ListParagraph"/>
        <w:numPr>
          <w:ilvl w:val="0"/>
          <w:numId w:val="4"/>
        </w:numPr>
        <w:contextualSpacing w:val="0"/>
        <w:jc w:val="both"/>
        <w:rPr>
          <w:rFonts w:eastAsia="Times New Roman" w:cs="Arial"/>
          <w:sz w:val="24"/>
          <w:szCs w:val="24"/>
        </w:rPr>
      </w:pPr>
      <w:r w:rsidRPr="000671E0">
        <w:rPr>
          <w:rFonts w:eastAsia="Times New Roman" w:cs="Arial"/>
          <w:sz w:val="24"/>
          <w:szCs w:val="24"/>
        </w:rPr>
        <w:t>Are there any new services requested in this RFP that were not included in the prior year audit fee?</w:t>
      </w:r>
      <w:r w:rsidR="000D3100">
        <w:rPr>
          <w:rFonts w:eastAsia="Times New Roman" w:cs="Arial"/>
          <w:sz w:val="24"/>
          <w:szCs w:val="24"/>
        </w:rPr>
        <w:t xml:space="preserve">  </w:t>
      </w:r>
      <w:r w:rsidR="000D3100" w:rsidRPr="000D3100">
        <w:rPr>
          <w:rFonts w:eastAsia="Times New Roman" w:cs="Arial"/>
          <w:color w:val="00B0F0"/>
          <w:sz w:val="24"/>
          <w:szCs w:val="24"/>
        </w:rPr>
        <w:t>Yes, CAFR</w:t>
      </w:r>
    </w:p>
    <w:p w:rsidR="000671E0" w:rsidRPr="000671E0" w:rsidRDefault="000671E0" w:rsidP="000671E0">
      <w:pPr>
        <w:pStyle w:val="ListParagraph"/>
        <w:contextualSpacing w:val="0"/>
        <w:jc w:val="both"/>
        <w:rPr>
          <w:rFonts w:eastAsia="Times New Roman" w:cs="Arial"/>
          <w:sz w:val="24"/>
          <w:szCs w:val="24"/>
        </w:rPr>
      </w:pPr>
    </w:p>
    <w:p w:rsidR="000D3100" w:rsidRPr="000D3100" w:rsidRDefault="003F30E7" w:rsidP="00D0212C">
      <w:pPr>
        <w:pStyle w:val="ListParagraph"/>
        <w:numPr>
          <w:ilvl w:val="0"/>
          <w:numId w:val="4"/>
        </w:numPr>
        <w:contextualSpacing w:val="0"/>
        <w:jc w:val="both"/>
        <w:rPr>
          <w:rFonts w:eastAsia="Times New Roman" w:cs="Arial"/>
          <w:sz w:val="24"/>
          <w:szCs w:val="24"/>
        </w:rPr>
      </w:pPr>
      <w:r w:rsidRPr="000D3100">
        <w:rPr>
          <w:rFonts w:eastAsia="Times New Roman" w:cs="Arial"/>
          <w:sz w:val="24"/>
          <w:szCs w:val="24"/>
        </w:rPr>
        <w:t>If required, who does the State Controller’s Financial Transaction Report preparation and submission? If the auditors, how much was the last year’s fees?</w:t>
      </w:r>
      <w:r w:rsidR="000D3100" w:rsidRPr="000D3100">
        <w:rPr>
          <w:rFonts w:eastAsia="Times New Roman" w:cs="Arial"/>
          <w:sz w:val="24"/>
          <w:szCs w:val="24"/>
        </w:rPr>
        <w:t xml:space="preserve">  </w:t>
      </w:r>
    </w:p>
    <w:p w:rsidR="000D3100" w:rsidRDefault="000D3100" w:rsidP="000D3100">
      <w:pPr>
        <w:pStyle w:val="ListParagraph"/>
        <w:contextualSpacing w:val="0"/>
        <w:jc w:val="both"/>
        <w:rPr>
          <w:rFonts w:eastAsia="Times New Roman" w:cs="Arial"/>
          <w:sz w:val="24"/>
          <w:szCs w:val="24"/>
        </w:rPr>
      </w:pPr>
      <w:r w:rsidRPr="000D3100">
        <w:rPr>
          <w:rFonts w:eastAsia="Times New Roman" w:cs="Arial"/>
          <w:color w:val="00B0F0"/>
          <w:sz w:val="24"/>
          <w:szCs w:val="24"/>
        </w:rPr>
        <w:t>Currently done by outside consultant, feel free to include as an item in your bid.</w:t>
      </w:r>
    </w:p>
    <w:p w:rsidR="003F30E7" w:rsidRPr="000671E0" w:rsidRDefault="003F30E7" w:rsidP="000671E0">
      <w:pPr>
        <w:pStyle w:val="ListParagraph"/>
        <w:contextualSpacing w:val="0"/>
        <w:jc w:val="both"/>
        <w:rPr>
          <w:rFonts w:eastAsia="Times New Roman" w:cs="Arial"/>
          <w:sz w:val="24"/>
          <w:szCs w:val="24"/>
        </w:rPr>
      </w:pPr>
      <w:r w:rsidRPr="000671E0">
        <w:rPr>
          <w:rFonts w:eastAsia="Times New Roman" w:cs="Arial"/>
          <w:sz w:val="24"/>
          <w:szCs w:val="24"/>
        </w:rPr>
        <w:t xml:space="preserve"> </w:t>
      </w:r>
    </w:p>
    <w:p w:rsidR="003F30E7" w:rsidRPr="000D3100" w:rsidRDefault="003F30E7" w:rsidP="003F30E7">
      <w:pPr>
        <w:pStyle w:val="ListParagraph"/>
        <w:numPr>
          <w:ilvl w:val="0"/>
          <w:numId w:val="4"/>
        </w:numPr>
        <w:contextualSpacing w:val="0"/>
        <w:jc w:val="both"/>
        <w:rPr>
          <w:rFonts w:eastAsia="Times New Roman" w:cs="Arial"/>
          <w:color w:val="00B0F0"/>
          <w:sz w:val="24"/>
          <w:szCs w:val="24"/>
        </w:rPr>
      </w:pPr>
      <w:r w:rsidRPr="000671E0">
        <w:rPr>
          <w:rFonts w:eastAsia="Times New Roman" w:cs="Arial"/>
          <w:sz w:val="24"/>
          <w:szCs w:val="24"/>
        </w:rPr>
        <w:t>How many major programs were tested each year for the Single Audit? If applicable, please provide the most recent copy of the report.</w:t>
      </w:r>
      <w:r w:rsidR="000D3100">
        <w:rPr>
          <w:rFonts w:eastAsia="Times New Roman" w:cs="Arial"/>
          <w:sz w:val="24"/>
          <w:szCs w:val="24"/>
        </w:rPr>
        <w:t xml:space="preserve">  </w:t>
      </w:r>
      <w:r w:rsidR="000D3100" w:rsidRPr="000D3100">
        <w:rPr>
          <w:rFonts w:eastAsia="Times New Roman" w:cs="Arial"/>
          <w:color w:val="00B0F0"/>
          <w:sz w:val="24"/>
          <w:szCs w:val="24"/>
        </w:rPr>
        <w:t>We will post the Single Audit along with this response to questions.</w:t>
      </w:r>
    </w:p>
    <w:p w:rsidR="000D3100" w:rsidRPr="000671E0" w:rsidRDefault="000D3100" w:rsidP="000671E0">
      <w:pPr>
        <w:pStyle w:val="ListParagraph"/>
        <w:contextualSpacing w:val="0"/>
        <w:jc w:val="both"/>
        <w:rPr>
          <w:rFonts w:eastAsia="Times New Roman" w:cs="Arial"/>
          <w:sz w:val="24"/>
          <w:szCs w:val="24"/>
        </w:rPr>
      </w:pPr>
    </w:p>
    <w:p w:rsidR="000671E0" w:rsidRPr="004A3009" w:rsidRDefault="003F30E7" w:rsidP="00175974">
      <w:pPr>
        <w:pStyle w:val="ListParagraph"/>
        <w:numPr>
          <w:ilvl w:val="0"/>
          <w:numId w:val="4"/>
        </w:numPr>
        <w:contextualSpacing w:val="0"/>
        <w:jc w:val="both"/>
        <w:rPr>
          <w:rFonts w:eastAsia="Times New Roman" w:cs="Arial"/>
          <w:sz w:val="24"/>
          <w:szCs w:val="24"/>
        </w:rPr>
      </w:pPr>
      <w:r w:rsidRPr="004A3009">
        <w:rPr>
          <w:rFonts w:eastAsia="Times New Roman" w:cs="Arial"/>
          <w:sz w:val="24"/>
          <w:szCs w:val="24"/>
        </w:rPr>
        <w:t xml:space="preserve">How many journal entries were proposed by the auditors?  Were there any findings? </w:t>
      </w:r>
      <w:r w:rsidR="004A3009" w:rsidRPr="004A3009">
        <w:rPr>
          <w:rFonts w:eastAsia="Times New Roman" w:cs="Arial"/>
          <w:color w:val="00B0F0"/>
          <w:sz w:val="24"/>
          <w:szCs w:val="24"/>
        </w:rPr>
        <w:t>13 adjusting journal entries and 1 finding.</w:t>
      </w:r>
    </w:p>
    <w:p w:rsidR="000671E0" w:rsidRPr="000671E0" w:rsidRDefault="000671E0" w:rsidP="000671E0">
      <w:pPr>
        <w:pStyle w:val="ListParagraph"/>
        <w:contextualSpacing w:val="0"/>
        <w:jc w:val="both"/>
        <w:rPr>
          <w:rFonts w:eastAsia="Times New Roman" w:cs="Arial"/>
          <w:sz w:val="24"/>
          <w:szCs w:val="24"/>
        </w:rPr>
      </w:pPr>
    </w:p>
    <w:p w:rsidR="003F30E7" w:rsidRDefault="003F30E7" w:rsidP="003F30E7">
      <w:pPr>
        <w:pStyle w:val="ListParagraph"/>
        <w:numPr>
          <w:ilvl w:val="0"/>
          <w:numId w:val="4"/>
        </w:numPr>
        <w:contextualSpacing w:val="0"/>
        <w:jc w:val="both"/>
        <w:rPr>
          <w:rFonts w:eastAsia="Times New Roman" w:cs="Arial"/>
          <w:sz w:val="24"/>
          <w:szCs w:val="24"/>
        </w:rPr>
      </w:pPr>
      <w:r w:rsidRPr="000671E0">
        <w:rPr>
          <w:rFonts w:eastAsia="Times New Roman" w:cs="Arial"/>
          <w:sz w:val="24"/>
          <w:szCs w:val="24"/>
        </w:rPr>
        <w:t>Were there any material adjustments made by the auditors in connection with the examination of the prior year Financial Statements?</w:t>
      </w:r>
      <w:r w:rsidR="004A3009">
        <w:rPr>
          <w:rFonts w:eastAsia="Times New Roman" w:cs="Arial"/>
          <w:sz w:val="24"/>
          <w:szCs w:val="24"/>
        </w:rPr>
        <w:t xml:space="preserve">  </w:t>
      </w:r>
      <w:r w:rsidR="004A3009" w:rsidRPr="004A3009">
        <w:rPr>
          <w:rFonts w:eastAsia="Times New Roman" w:cs="Arial"/>
          <w:color w:val="00B0F0"/>
          <w:sz w:val="24"/>
          <w:szCs w:val="24"/>
        </w:rPr>
        <w:t>No</w:t>
      </w:r>
    </w:p>
    <w:p w:rsidR="000671E0" w:rsidRPr="000671E0" w:rsidRDefault="000671E0" w:rsidP="000671E0">
      <w:pPr>
        <w:pStyle w:val="ListParagraph"/>
        <w:contextualSpacing w:val="0"/>
        <w:jc w:val="both"/>
        <w:rPr>
          <w:rFonts w:eastAsia="Times New Roman" w:cs="Arial"/>
          <w:sz w:val="24"/>
          <w:szCs w:val="24"/>
        </w:rPr>
      </w:pPr>
    </w:p>
    <w:p w:rsidR="003F30E7" w:rsidRPr="004A3009" w:rsidRDefault="003F30E7" w:rsidP="003F30E7">
      <w:pPr>
        <w:pStyle w:val="ListParagraph"/>
        <w:numPr>
          <w:ilvl w:val="0"/>
          <w:numId w:val="4"/>
        </w:numPr>
        <w:contextualSpacing w:val="0"/>
        <w:jc w:val="both"/>
        <w:rPr>
          <w:rFonts w:eastAsia="Times New Roman" w:cs="Arial"/>
          <w:color w:val="00B0F0"/>
          <w:sz w:val="24"/>
          <w:szCs w:val="24"/>
        </w:rPr>
      </w:pPr>
      <w:r w:rsidRPr="000671E0">
        <w:rPr>
          <w:rFonts w:eastAsia="Times New Roman" w:cs="Arial"/>
          <w:sz w:val="24"/>
          <w:szCs w:val="24"/>
        </w:rPr>
        <w:t>Has the City entered into any Major Contracts, Studies and/or Started any Projects in the Current Fiscal Year that would not be reflected in the Prior Year Financial Statements?</w:t>
      </w:r>
      <w:r w:rsidR="004A3009">
        <w:rPr>
          <w:rFonts w:eastAsia="Times New Roman" w:cs="Arial"/>
          <w:sz w:val="24"/>
          <w:szCs w:val="24"/>
        </w:rPr>
        <w:t xml:space="preserve">  </w:t>
      </w:r>
      <w:r w:rsidR="004A3009" w:rsidRPr="004A3009">
        <w:rPr>
          <w:rFonts w:eastAsia="Times New Roman" w:cs="Arial"/>
          <w:color w:val="00B0F0"/>
          <w:sz w:val="24"/>
          <w:szCs w:val="24"/>
        </w:rPr>
        <w:t>No major contracts or studies but Engineering projects are ongoing.</w:t>
      </w:r>
    </w:p>
    <w:p w:rsidR="000671E0" w:rsidRPr="004A3009" w:rsidRDefault="000671E0" w:rsidP="000671E0">
      <w:pPr>
        <w:jc w:val="both"/>
        <w:rPr>
          <w:rFonts w:eastAsia="Times New Roman" w:cs="Arial"/>
          <w:color w:val="00B0F0"/>
          <w:sz w:val="24"/>
          <w:szCs w:val="24"/>
        </w:rPr>
      </w:pPr>
    </w:p>
    <w:p w:rsidR="003F30E7" w:rsidRDefault="003F30E7" w:rsidP="003F30E7">
      <w:pPr>
        <w:pStyle w:val="ListParagraph"/>
        <w:numPr>
          <w:ilvl w:val="0"/>
          <w:numId w:val="4"/>
        </w:numPr>
        <w:contextualSpacing w:val="0"/>
        <w:jc w:val="both"/>
        <w:rPr>
          <w:rFonts w:eastAsia="Times New Roman" w:cs="Arial"/>
          <w:sz w:val="24"/>
          <w:szCs w:val="24"/>
        </w:rPr>
      </w:pPr>
      <w:r w:rsidRPr="000671E0">
        <w:rPr>
          <w:rFonts w:eastAsia="Times New Roman" w:cs="Arial"/>
          <w:sz w:val="24"/>
          <w:szCs w:val="24"/>
        </w:rPr>
        <w:t>Any New Debt Issuances in the Current Fiscal Year?</w:t>
      </w:r>
      <w:r w:rsidR="004A3009">
        <w:rPr>
          <w:rFonts w:eastAsia="Times New Roman" w:cs="Arial"/>
          <w:sz w:val="24"/>
          <w:szCs w:val="24"/>
        </w:rPr>
        <w:t xml:space="preserve">  </w:t>
      </w:r>
      <w:r w:rsidR="004A3009" w:rsidRPr="004A3009">
        <w:rPr>
          <w:rFonts w:eastAsia="Times New Roman" w:cs="Arial"/>
          <w:color w:val="00B0F0"/>
          <w:sz w:val="24"/>
          <w:szCs w:val="24"/>
        </w:rPr>
        <w:t>Yes</w:t>
      </w:r>
    </w:p>
    <w:p w:rsidR="000671E0" w:rsidRPr="000671E0" w:rsidRDefault="000671E0" w:rsidP="000671E0">
      <w:pPr>
        <w:jc w:val="both"/>
        <w:rPr>
          <w:rFonts w:eastAsia="Times New Roman" w:cs="Arial"/>
          <w:sz w:val="24"/>
          <w:szCs w:val="24"/>
        </w:rPr>
      </w:pPr>
    </w:p>
    <w:p w:rsidR="003F30E7" w:rsidRDefault="003F30E7" w:rsidP="003F30E7">
      <w:pPr>
        <w:pStyle w:val="ListParagraph"/>
        <w:numPr>
          <w:ilvl w:val="0"/>
          <w:numId w:val="4"/>
        </w:numPr>
        <w:contextualSpacing w:val="0"/>
        <w:jc w:val="both"/>
        <w:rPr>
          <w:rFonts w:eastAsia="Times New Roman" w:cs="Arial"/>
          <w:sz w:val="24"/>
          <w:szCs w:val="24"/>
        </w:rPr>
      </w:pPr>
      <w:r w:rsidRPr="000671E0">
        <w:rPr>
          <w:rFonts w:eastAsia="Times New Roman" w:cs="Arial"/>
          <w:sz w:val="24"/>
          <w:szCs w:val="24"/>
        </w:rPr>
        <w:t>Is the City involved in any litigation not included in the Prior Year Financial Statements?</w:t>
      </w:r>
      <w:r w:rsidR="004A3009">
        <w:rPr>
          <w:rFonts w:eastAsia="Times New Roman" w:cs="Arial"/>
          <w:sz w:val="24"/>
          <w:szCs w:val="24"/>
        </w:rPr>
        <w:t xml:space="preserve">  </w:t>
      </w:r>
      <w:r w:rsidR="00BE068F">
        <w:rPr>
          <w:rFonts w:eastAsia="Times New Roman" w:cs="Arial"/>
          <w:color w:val="00B0F0"/>
          <w:sz w:val="24"/>
          <w:szCs w:val="24"/>
        </w:rPr>
        <w:t>No</w:t>
      </w:r>
    </w:p>
    <w:p w:rsidR="000671E0" w:rsidRPr="000671E0" w:rsidRDefault="000671E0" w:rsidP="000671E0">
      <w:pPr>
        <w:jc w:val="both"/>
        <w:rPr>
          <w:rFonts w:eastAsia="Times New Roman" w:cs="Arial"/>
          <w:sz w:val="24"/>
          <w:szCs w:val="24"/>
        </w:rPr>
      </w:pPr>
    </w:p>
    <w:p w:rsidR="003F30E7" w:rsidRDefault="003F30E7" w:rsidP="003F30E7">
      <w:pPr>
        <w:pStyle w:val="ListParagraph"/>
        <w:numPr>
          <w:ilvl w:val="0"/>
          <w:numId w:val="4"/>
        </w:numPr>
        <w:contextualSpacing w:val="0"/>
        <w:jc w:val="both"/>
        <w:rPr>
          <w:rFonts w:eastAsia="Times New Roman" w:cs="Arial"/>
          <w:sz w:val="24"/>
          <w:szCs w:val="24"/>
        </w:rPr>
      </w:pPr>
      <w:r w:rsidRPr="000671E0">
        <w:rPr>
          <w:rFonts w:eastAsia="Times New Roman" w:cs="Arial"/>
          <w:sz w:val="24"/>
          <w:szCs w:val="24"/>
        </w:rPr>
        <w:t>Any other Major Changes in the Current Fiscal Year that would affect the operations of the City?</w:t>
      </w:r>
      <w:r w:rsidR="00BE068F">
        <w:rPr>
          <w:rFonts w:eastAsia="Times New Roman" w:cs="Arial"/>
          <w:sz w:val="24"/>
          <w:szCs w:val="24"/>
        </w:rPr>
        <w:t xml:space="preserve">  </w:t>
      </w:r>
      <w:r w:rsidR="00BE068F" w:rsidRPr="00BE068F">
        <w:rPr>
          <w:rFonts w:eastAsia="Times New Roman" w:cs="Arial"/>
          <w:color w:val="00B0F0"/>
          <w:sz w:val="24"/>
          <w:szCs w:val="24"/>
        </w:rPr>
        <w:t>No</w:t>
      </w:r>
    </w:p>
    <w:p w:rsidR="000671E0" w:rsidRPr="000671E0" w:rsidRDefault="000671E0" w:rsidP="000671E0">
      <w:pPr>
        <w:jc w:val="both"/>
        <w:rPr>
          <w:rFonts w:eastAsia="Times New Roman" w:cs="Arial"/>
          <w:sz w:val="24"/>
          <w:szCs w:val="24"/>
        </w:rPr>
      </w:pPr>
    </w:p>
    <w:p w:rsidR="003F30E7" w:rsidRDefault="003F30E7" w:rsidP="003F30E7">
      <w:pPr>
        <w:pStyle w:val="ListParagraph"/>
        <w:numPr>
          <w:ilvl w:val="0"/>
          <w:numId w:val="4"/>
        </w:numPr>
        <w:contextualSpacing w:val="0"/>
        <w:jc w:val="both"/>
        <w:rPr>
          <w:rFonts w:eastAsia="Times New Roman" w:cs="Arial"/>
          <w:sz w:val="24"/>
          <w:szCs w:val="24"/>
        </w:rPr>
      </w:pPr>
      <w:r w:rsidRPr="000671E0">
        <w:rPr>
          <w:rFonts w:eastAsia="Times New Roman" w:cs="Arial"/>
          <w:sz w:val="24"/>
          <w:szCs w:val="24"/>
        </w:rPr>
        <w:t xml:space="preserve">How did you measure the quality of the audit performed? </w:t>
      </w:r>
    </w:p>
    <w:p w:rsidR="000671E0" w:rsidRPr="000671E0" w:rsidRDefault="000671E0" w:rsidP="000671E0">
      <w:pPr>
        <w:jc w:val="both"/>
        <w:rPr>
          <w:rFonts w:eastAsia="Times New Roman" w:cs="Arial"/>
          <w:sz w:val="24"/>
          <w:szCs w:val="24"/>
        </w:rPr>
      </w:pPr>
    </w:p>
    <w:p w:rsidR="003F30E7" w:rsidRDefault="003F30E7" w:rsidP="003F30E7">
      <w:pPr>
        <w:pStyle w:val="ListParagraph"/>
        <w:numPr>
          <w:ilvl w:val="0"/>
          <w:numId w:val="4"/>
        </w:numPr>
        <w:contextualSpacing w:val="0"/>
        <w:jc w:val="both"/>
        <w:rPr>
          <w:rFonts w:eastAsia="Times New Roman" w:cs="Arial"/>
          <w:sz w:val="24"/>
          <w:szCs w:val="24"/>
        </w:rPr>
      </w:pPr>
      <w:r w:rsidRPr="000671E0">
        <w:rPr>
          <w:rFonts w:eastAsia="Times New Roman" w:cs="Arial"/>
          <w:sz w:val="24"/>
          <w:szCs w:val="24"/>
        </w:rPr>
        <w:t xml:space="preserve">What audit areas, in your opinion, were cumbersome? </w:t>
      </w:r>
    </w:p>
    <w:p w:rsidR="000671E0" w:rsidRPr="000671E0" w:rsidRDefault="000671E0" w:rsidP="000671E0">
      <w:pPr>
        <w:jc w:val="both"/>
        <w:rPr>
          <w:rFonts w:eastAsia="Times New Roman" w:cs="Arial"/>
          <w:sz w:val="24"/>
          <w:szCs w:val="24"/>
        </w:rPr>
      </w:pPr>
    </w:p>
    <w:p w:rsidR="003F30E7" w:rsidRPr="00BE068F" w:rsidRDefault="003F30E7" w:rsidP="003F30E7">
      <w:pPr>
        <w:pStyle w:val="ListParagraph"/>
        <w:numPr>
          <w:ilvl w:val="0"/>
          <w:numId w:val="4"/>
        </w:numPr>
        <w:contextualSpacing w:val="0"/>
        <w:jc w:val="both"/>
        <w:rPr>
          <w:rFonts w:eastAsia="Times New Roman" w:cs="Arial"/>
          <w:color w:val="00B0F0"/>
          <w:sz w:val="24"/>
          <w:szCs w:val="24"/>
        </w:rPr>
      </w:pPr>
      <w:r w:rsidRPr="000671E0">
        <w:rPr>
          <w:rFonts w:eastAsia="Times New Roman" w:cs="Arial"/>
          <w:sz w:val="24"/>
          <w:szCs w:val="24"/>
        </w:rPr>
        <w:t>What efficiencies would you like to see in the audit of the City’s financials?</w:t>
      </w:r>
      <w:r w:rsidR="00BE068F">
        <w:rPr>
          <w:rFonts w:eastAsia="Times New Roman" w:cs="Arial"/>
          <w:sz w:val="24"/>
          <w:szCs w:val="24"/>
        </w:rPr>
        <w:t xml:space="preserve"> </w:t>
      </w:r>
      <w:r w:rsidR="00BE068F" w:rsidRPr="00BE068F">
        <w:rPr>
          <w:rFonts w:eastAsia="Times New Roman" w:cs="Arial"/>
          <w:color w:val="00B0F0"/>
          <w:sz w:val="24"/>
          <w:szCs w:val="24"/>
        </w:rPr>
        <w:t>More advanced and detailed recommendations of required schedules.</w:t>
      </w:r>
    </w:p>
    <w:p w:rsidR="000671E0" w:rsidRPr="000671E0" w:rsidRDefault="000671E0" w:rsidP="000671E0">
      <w:pPr>
        <w:jc w:val="both"/>
        <w:rPr>
          <w:rFonts w:eastAsia="Times New Roman" w:cs="Arial"/>
          <w:sz w:val="24"/>
          <w:szCs w:val="24"/>
        </w:rPr>
      </w:pPr>
    </w:p>
    <w:p w:rsidR="000671E0" w:rsidRDefault="003F30E7" w:rsidP="003F30E7">
      <w:pPr>
        <w:pStyle w:val="ListParagraph"/>
        <w:numPr>
          <w:ilvl w:val="0"/>
          <w:numId w:val="4"/>
        </w:numPr>
        <w:rPr>
          <w:rFonts w:cs="Arial"/>
          <w:sz w:val="24"/>
          <w:szCs w:val="24"/>
        </w:rPr>
      </w:pPr>
      <w:r w:rsidRPr="000671E0">
        <w:rPr>
          <w:rFonts w:cs="Arial"/>
          <w:sz w:val="24"/>
          <w:szCs w:val="24"/>
        </w:rPr>
        <w:t>Was the prior year auditor invited to bid?</w:t>
      </w:r>
      <w:r w:rsidR="00BE068F">
        <w:rPr>
          <w:rFonts w:cs="Arial"/>
          <w:sz w:val="24"/>
          <w:szCs w:val="24"/>
        </w:rPr>
        <w:t xml:space="preserve"> </w:t>
      </w:r>
      <w:r w:rsidR="00BE068F" w:rsidRPr="00BE068F">
        <w:rPr>
          <w:rFonts w:cs="Arial"/>
          <w:color w:val="00B0F0"/>
          <w:sz w:val="24"/>
          <w:szCs w:val="24"/>
        </w:rPr>
        <w:t>Yes</w:t>
      </w:r>
    </w:p>
    <w:p w:rsidR="003F30E7" w:rsidRPr="000671E0" w:rsidRDefault="003F30E7" w:rsidP="000671E0">
      <w:pPr>
        <w:rPr>
          <w:rFonts w:cs="Arial"/>
          <w:sz w:val="24"/>
          <w:szCs w:val="24"/>
        </w:rPr>
      </w:pPr>
      <w:r w:rsidRPr="000671E0">
        <w:rPr>
          <w:rFonts w:cs="Arial"/>
          <w:sz w:val="24"/>
          <w:szCs w:val="24"/>
        </w:rPr>
        <w:t xml:space="preserve"> </w:t>
      </w:r>
    </w:p>
    <w:p w:rsidR="003F30E7" w:rsidRDefault="003F30E7" w:rsidP="003F30E7">
      <w:pPr>
        <w:pStyle w:val="ListParagraph"/>
        <w:numPr>
          <w:ilvl w:val="0"/>
          <w:numId w:val="4"/>
        </w:numPr>
        <w:rPr>
          <w:rFonts w:cs="Arial"/>
          <w:sz w:val="24"/>
          <w:szCs w:val="24"/>
        </w:rPr>
      </w:pPr>
      <w:r w:rsidRPr="000671E0">
        <w:rPr>
          <w:rFonts w:cs="Arial"/>
          <w:sz w:val="24"/>
          <w:szCs w:val="24"/>
        </w:rPr>
        <w:t>What were the prior year fees?</w:t>
      </w:r>
      <w:r w:rsidR="00BE068F">
        <w:rPr>
          <w:rFonts w:cs="Arial"/>
          <w:sz w:val="24"/>
          <w:szCs w:val="24"/>
        </w:rPr>
        <w:t xml:space="preserve">  </w:t>
      </w:r>
      <w:r w:rsidR="00BE068F" w:rsidRPr="00BE068F">
        <w:rPr>
          <w:rFonts w:cs="Arial"/>
          <w:color w:val="00B0F0"/>
          <w:sz w:val="24"/>
          <w:szCs w:val="24"/>
        </w:rPr>
        <w:t>Not available</w:t>
      </w:r>
    </w:p>
    <w:p w:rsidR="000671E0" w:rsidRPr="000671E0" w:rsidRDefault="000671E0" w:rsidP="000671E0">
      <w:pPr>
        <w:rPr>
          <w:rFonts w:cs="Arial"/>
          <w:sz w:val="24"/>
          <w:szCs w:val="24"/>
        </w:rPr>
      </w:pPr>
    </w:p>
    <w:p w:rsidR="003F30E7" w:rsidRDefault="003F30E7" w:rsidP="003F30E7">
      <w:pPr>
        <w:pStyle w:val="ListParagraph"/>
        <w:numPr>
          <w:ilvl w:val="0"/>
          <w:numId w:val="4"/>
        </w:numPr>
        <w:rPr>
          <w:rFonts w:cs="Arial"/>
          <w:sz w:val="24"/>
          <w:szCs w:val="24"/>
        </w:rPr>
      </w:pPr>
      <w:r w:rsidRPr="000671E0">
        <w:rPr>
          <w:rFonts w:cs="Arial"/>
          <w:sz w:val="24"/>
          <w:szCs w:val="24"/>
        </w:rPr>
        <w:t>Are there significant changes to the scope of services referenced in the RFP over what has been provided in prior years?</w:t>
      </w:r>
      <w:r w:rsidR="00BE068F">
        <w:rPr>
          <w:rFonts w:cs="Arial"/>
          <w:sz w:val="24"/>
          <w:szCs w:val="24"/>
        </w:rPr>
        <w:t xml:space="preserve">  </w:t>
      </w:r>
      <w:r w:rsidR="00BE068F" w:rsidRPr="00BE068F">
        <w:rPr>
          <w:rFonts w:cs="Arial"/>
          <w:color w:val="00B0F0"/>
          <w:sz w:val="24"/>
          <w:szCs w:val="24"/>
        </w:rPr>
        <w:t>Expectation of issuing CAFR</w:t>
      </w:r>
    </w:p>
    <w:p w:rsidR="000671E0" w:rsidRPr="000671E0" w:rsidRDefault="000671E0" w:rsidP="000671E0">
      <w:pPr>
        <w:rPr>
          <w:rFonts w:cs="Arial"/>
          <w:sz w:val="24"/>
          <w:szCs w:val="24"/>
        </w:rPr>
      </w:pPr>
    </w:p>
    <w:p w:rsidR="003F30E7" w:rsidRPr="00BE068F" w:rsidRDefault="003F30E7" w:rsidP="003F30E7">
      <w:pPr>
        <w:pStyle w:val="ListParagraph"/>
        <w:numPr>
          <w:ilvl w:val="0"/>
          <w:numId w:val="4"/>
        </w:numPr>
        <w:rPr>
          <w:rFonts w:cs="Arial"/>
          <w:color w:val="00B0F0"/>
          <w:sz w:val="24"/>
          <w:szCs w:val="24"/>
        </w:rPr>
      </w:pPr>
      <w:r w:rsidRPr="000671E0">
        <w:rPr>
          <w:rFonts w:cs="Arial"/>
          <w:sz w:val="24"/>
          <w:szCs w:val="24"/>
        </w:rPr>
        <w:t>How many auditors were needed to complete last year’s audit work?  How many days of interim and year-end fieldwork?</w:t>
      </w:r>
      <w:r w:rsidR="00BE068F">
        <w:rPr>
          <w:rFonts w:cs="Arial"/>
          <w:sz w:val="24"/>
          <w:szCs w:val="24"/>
        </w:rPr>
        <w:t xml:space="preserve">  </w:t>
      </w:r>
      <w:r w:rsidR="00BE068F" w:rsidRPr="00BE068F">
        <w:rPr>
          <w:rFonts w:cs="Arial"/>
          <w:color w:val="00B0F0"/>
          <w:sz w:val="24"/>
          <w:szCs w:val="24"/>
        </w:rPr>
        <w:t>See above</w:t>
      </w:r>
    </w:p>
    <w:p w:rsidR="000671E0" w:rsidRPr="000671E0" w:rsidRDefault="000671E0" w:rsidP="000671E0">
      <w:pPr>
        <w:rPr>
          <w:rFonts w:cs="Arial"/>
          <w:sz w:val="24"/>
          <w:szCs w:val="24"/>
        </w:rPr>
      </w:pPr>
    </w:p>
    <w:p w:rsidR="003F30E7" w:rsidRDefault="003F30E7" w:rsidP="003F30E7">
      <w:pPr>
        <w:pStyle w:val="ListParagraph"/>
        <w:numPr>
          <w:ilvl w:val="0"/>
          <w:numId w:val="4"/>
        </w:numPr>
        <w:jc w:val="both"/>
        <w:rPr>
          <w:rFonts w:cs="Arial"/>
          <w:sz w:val="24"/>
          <w:szCs w:val="24"/>
        </w:rPr>
      </w:pPr>
      <w:r w:rsidRPr="000671E0">
        <w:rPr>
          <w:rFonts w:cs="Arial"/>
          <w:sz w:val="24"/>
          <w:szCs w:val="24"/>
        </w:rPr>
        <w:t>How many audit adjustments were proposed by the auditors in last year’s audit?</w:t>
      </w:r>
      <w:r w:rsidR="00BE068F">
        <w:rPr>
          <w:rFonts w:cs="Arial"/>
          <w:sz w:val="24"/>
          <w:szCs w:val="24"/>
        </w:rPr>
        <w:t xml:space="preserve"> </w:t>
      </w:r>
      <w:r w:rsidR="00BE068F" w:rsidRPr="00BE068F">
        <w:rPr>
          <w:rFonts w:cs="Arial"/>
          <w:color w:val="00B0F0"/>
          <w:sz w:val="24"/>
          <w:szCs w:val="24"/>
        </w:rPr>
        <w:t>See above</w:t>
      </w:r>
    </w:p>
    <w:p w:rsidR="000671E0" w:rsidRPr="000671E0" w:rsidRDefault="000671E0" w:rsidP="000671E0">
      <w:pPr>
        <w:jc w:val="both"/>
        <w:rPr>
          <w:rFonts w:cs="Arial"/>
          <w:sz w:val="24"/>
          <w:szCs w:val="24"/>
        </w:rPr>
      </w:pPr>
    </w:p>
    <w:p w:rsidR="000671E0" w:rsidRPr="00BE068F" w:rsidRDefault="000671E0" w:rsidP="000671E0">
      <w:pPr>
        <w:pStyle w:val="ListParagraph"/>
        <w:numPr>
          <w:ilvl w:val="0"/>
          <w:numId w:val="4"/>
        </w:numPr>
        <w:rPr>
          <w:rFonts w:cs="Arial"/>
          <w:color w:val="00B0F0"/>
          <w:sz w:val="24"/>
          <w:szCs w:val="24"/>
        </w:rPr>
      </w:pPr>
      <w:r w:rsidRPr="000671E0">
        <w:rPr>
          <w:rFonts w:cs="Arial"/>
          <w:sz w:val="24"/>
          <w:szCs w:val="24"/>
        </w:rPr>
        <w:t>How many accounting entries were made after the year-end trial balance is given to the auditor?</w:t>
      </w:r>
      <w:r w:rsidR="00BE068F">
        <w:rPr>
          <w:rFonts w:cs="Arial"/>
          <w:sz w:val="24"/>
          <w:szCs w:val="24"/>
        </w:rPr>
        <w:t xml:space="preserve">  </w:t>
      </w:r>
      <w:r w:rsidR="00BE068F" w:rsidRPr="00BE068F">
        <w:rPr>
          <w:rFonts w:cs="Arial"/>
          <w:color w:val="00B0F0"/>
          <w:sz w:val="24"/>
          <w:szCs w:val="24"/>
        </w:rPr>
        <w:t>9</w:t>
      </w:r>
    </w:p>
    <w:p w:rsidR="000671E0" w:rsidRPr="000671E0" w:rsidRDefault="000671E0" w:rsidP="000671E0">
      <w:pPr>
        <w:rPr>
          <w:rFonts w:cs="Arial"/>
          <w:sz w:val="24"/>
          <w:szCs w:val="24"/>
        </w:rPr>
      </w:pPr>
    </w:p>
    <w:p w:rsidR="003F30E7" w:rsidRPr="00D069EC" w:rsidRDefault="000671E0" w:rsidP="003F30E7">
      <w:pPr>
        <w:pStyle w:val="ListParagraph"/>
        <w:numPr>
          <w:ilvl w:val="0"/>
          <w:numId w:val="4"/>
        </w:numPr>
        <w:contextualSpacing w:val="0"/>
        <w:jc w:val="both"/>
        <w:rPr>
          <w:rFonts w:eastAsia="Times New Roman" w:cs="Arial"/>
          <w:color w:val="00B0F0"/>
          <w:sz w:val="24"/>
          <w:szCs w:val="24"/>
        </w:rPr>
      </w:pPr>
      <w:r w:rsidRPr="000671E0">
        <w:rPr>
          <w:rFonts w:cs="Arial"/>
          <w:sz w:val="24"/>
          <w:szCs w:val="24"/>
        </w:rPr>
        <w:t>The Scope of Work section on page 8 – Section 3C references a review of the agreement between the City and the management company that operates the municipal golf course.  Please provide a copy of the report so that we can better understand the scope of the work being requested.</w:t>
      </w:r>
      <w:r w:rsidR="00BE068F">
        <w:rPr>
          <w:rFonts w:cs="Arial"/>
          <w:sz w:val="24"/>
          <w:szCs w:val="24"/>
        </w:rPr>
        <w:t xml:space="preserve">  </w:t>
      </w:r>
      <w:r w:rsidR="00D069EC" w:rsidRPr="00D069EC">
        <w:rPr>
          <w:rFonts w:cs="Arial"/>
          <w:color w:val="00B0F0"/>
          <w:sz w:val="24"/>
          <w:szCs w:val="24"/>
        </w:rPr>
        <w:t>Current agreement expiring in October and new agreement will be in place.</w:t>
      </w:r>
    </w:p>
    <w:p w:rsidR="000671E0" w:rsidRPr="000671E0" w:rsidRDefault="000671E0" w:rsidP="000671E0">
      <w:pPr>
        <w:jc w:val="both"/>
        <w:rPr>
          <w:rFonts w:eastAsia="Times New Roman" w:cs="Arial"/>
          <w:sz w:val="24"/>
          <w:szCs w:val="24"/>
        </w:rPr>
      </w:pPr>
    </w:p>
    <w:p w:rsidR="000671E0" w:rsidRPr="00D069EC" w:rsidRDefault="000671E0" w:rsidP="003F30E7">
      <w:pPr>
        <w:pStyle w:val="ListParagraph"/>
        <w:numPr>
          <w:ilvl w:val="0"/>
          <w:numId w:val="4"/>
        </w:numPr>
        <w:contextualSpacing w:val="0"/>
        <w:jc w:val="both"/>
        <w:rPr>
          <w:rFonts w:eastAsia="Times New Roman" w:cs="Arial"/>
          <w:color w:val="00B0F0"/>
          <w:sz w:val="24"/>
          <w:szCs w:val="24"/>
        </w:rPr>
      </w:pPr>
      <w:r w:rsidRPr="000671E0">
        <w:rPr>
          <w:rFonts w:cs="Arial"/>
          <w:sz w:val="24"/>
          <w:szCs w:val="24"/>
        </w:rPr>
        <w:t>Reports to be issued section E.7 and E.8 on page 9 refer to report on compliance with specific and general requirements for non-major federal financial assistance programs.  Reports on non-major federal programs is outside the scope of our standard audit reports.  Were separate reports issued for the non-major federal programs?  If so, please provide us with copies of those reports.</w:t>
      </w:r>
      <w:r w:rsidR="00D069EC">
        <w:rPr>
          <w:rFonts w:cs="Arial"/>
          <w:sz w:val="24"/>
          <w:szCs w:val="24"/>
        </w:rPr>
        <w:t xml:space="preserve">  </w:t>
      </w:r>
      <w:r w:rsidR="00D069EC" w:rsidRPr="00D069EC">
        <w:rPr>
          <w:rFonts w:cs="Arial"/>
          <w:color w:val="00B0F0"/>
          <w:sz w:val="24"/>
          <w:szCs w:val="24"/>
        </w:rPr>
        <w:t>See Single Audit included with this post.</w:t>
      </w:r>
    </w:p>
    <w:p w:rsidR="000671E0" w:rsidRPr="000671E0" w:rsidRDefault="000671E0" w:rsidP="000671E0">
      <w:pPr>
        <w:jc w:val="both"/>
        <w:rPr>
          <w:rFonts w:eastAsia="Times New Roman" w:cs="Arial"/>
          <w:sz w:val="24"/>
          <w:szCs w:val="24"/>
        </w:rPr>
      </w:pPr>
    </w:p>
    <w:p w:rsidR="000671E0" w:rsidRPr="00D069EC" w:rsidRDefault="000671E0" w:rsidP="000671E0">
      <w:pPr>
        <w:pStyle w:val="ListParagraph"/>
        <w:numPr>
          <w:ilvl w:val="0"/>
          <w:numId w:val="4"/>
        </w:numPr>
        <w:jc w:val="both"/>
        <w:rPr>
          <w:rFonts w:cs="Arial"/>
          <w:color w:val="00B0F0"/>
          <w:sz w:val="24"/>
          <w:szCs w:val="24"/>
        </w:rPr>
      </w:pPr>
      <w:r w:rsidRPr="000671E0">
        <w:rPr>
          <w:rFonts w:cs="Arial"/>
          <w:sz w:val="24"/>
          <w:szCs w:val="24"/>
        </w:rPr>
        <w:t>Reports to be issued section E.10 statistical tables in accordance with GASB 44 – The City’s financial statements submitted the last three years did not include statistical tables nor other schedules that are part of a standard Comprehensive Annual Financial Report (CAFR).  Please provide us with proposed schedules to be included to help us assess the scope of work being requested.</w:t>
      </w:r>
      <w:r w:rsidR="00D069EC">
        <w:rPr>
          <w:rFonts w:cs="Arial"/>
          <w:sz w:val="24"/>
          <w:szCs w:val="24"/>
        </w:rPr>
        <w:t xml:space="preserve">  </w:t>
      </w:r>
      <w:r w:rsidR="00D069EC" w:rsidRPr="00D069EC">
        <w:rPr>
          <w:rFonts w:cs="Arial"/>
          <w:color w:val="00B0F0"/>
          <w:sz w:val="24"/>
          <w:szCs w:val="24"/>
        </w:rPr>
        <w:t>To be determined.  The goal is to issue a CAFR will all standard/recommended tables.</w:t>
      </w:r>
    </w:p>
    <w:p w:rsidR="000671E0" w:rsidRPr="000671E0" w:rsidRDefault="000671E0" w:rsidP="000671E0">
      <w:pPr>
        <w:jc w:val="both"/>
        <w:rPr>
          <w:rFonts w:cs="Arial"/>
          <w:sz w:val="24"/>
          <w:szCs w:val="24"/>
        </w:rPr>
      </w:pPr>
    </w:p>
    <w:p w:rsidR="000671E0" w:rsidRPr="004B24DD" w:rsidRDefault="000671E0" w:rsidP="003F30E7">
      <w:pPr>
        <w:pStyle w:val="ListParagraph"/>
        <w:numPr>
          <w:ilvl w:val="0"/>
          <w:numId w:val="4"/>
        </w:numPr>
        <w:contextualSpacing w:val="0"/>
        <w:jc w:val="both"/>
        <w:rPr>
          <w:rFonts w:eastAsia="Times New Roman" w:cs="Arial"/>
          <w:color w:val="00B0F0"/>
          <w:sz w:val="24"/>
          <w:szCs w:val="24"/>
        </w:rPr>
      </w:pPr>
      <w:r w:rsidRPr="000671E0">
        <w:rPr>
          <w:rFonts w:cs="Arial"/>
          <w:sz w:val="24"/>
          <w:szCs w:val="24"/>
        </w:rPr>
        <w:t>The audit schedule listed on page 11 indicates that final reports are due by November 22.  The City’s 2018 report was not issued until April 2019.  Do you anticipate being able to meet the deadlines listed on the RFP for closing the books by mid-October? Or is the City flexible in moving the deadlines to January or February for fieldwork?</w:t>
      </w:r>
      <w:r w:rsidR="00D069EC">
        <w:rPr>
          <w:rFonts w:cs="Arial"/>
          <w:sz w:val="24"/>
          <w:szCs w:val="24"/>
        </w:rPr>
        <w:t xml:space="preserve"> </w:t>
      </w:r>
      <w:r w:rsidR="004B24DD" w:rsidRPr="004B24DD">
        <w:rPr>
          <w:rFonts w:cs="Arial"/>
          <w:color w:val="00B0F0"/>
          <w:sz w:val="24"/>
          <w:szCs w:val="24"/>
        </w:rPr>
        <w:t>We are not comfortable with beginning field work in January or February.</w:t>
      </w:r>
      <w:r w:rsidR="004B24DD">
        <w:rPr>
          <w:rFonts w:cs="Arial"/>
          <w:color w:val="00B0F0"/>
          <w:sz w:val="24"/>
          <w:szCs w:val="24"/>
        </w:rPr>
        <w:t xml:space="preserve">  There is some flexibi</w:t>
      </w:r>
      <w:bookmarkStart w:id="0" w:name="_GoBack"/>
      <w:bookmarkEnd w:id="0"/>
      <w:r w:rsidR="004B24DD">
        <w:rPr>
          <w:rFonts w:cs="Arial"/>
          <w:color w:val="00B0F0"/>
          <w:sz w:val="24"/>
          <w:szCs w:val="24"/>
        </w:rPr>
        <w:t>lity on completion date however the goal is to have completed financials as stated in the RFP.</w:t>
      </w:r>
    </w:p>
    <w:p w:rsidR="003F30E7" w:rsidRPr="004B24DD" w:rsidRDefault="003F30E7" w:rsidP="003F30E7">
      <w:pPr>
        <w:rPr>
          <w:rFonts w:cs="Arial"/>
          <w:color w:val="00B0F0"/>
          <w:sz w:val="24"/>
          <w:szCs w:val="24"/>
        </w:rPr>
      </w:pPr>
    </w:p>
    <w:p w:rsidR="003F30E7" w:rsidRPr="000671E0" w:rsidRDefault="003F30E7" w:rsidP="003F30E7">
      <w:pPr>
        <w:rPr>
          <w:rFonts w:cs="Arial"/>
          <w:sz w:val="24"/>
          <w:szCs w:val="24"/>
        </w:rPr>
      </w:pPr>
    </w:p>
    <w:p w:rsidR="009364CC" w:rsidRPr="000671E0" w:rsidRDefault="009364CC" w:rsidP="00412661">
      <w:pPr>
        <w:jc w:val="both"/>
        <w:rPr>
          <w:rFonts w:cs="Arial"/>
          <w:sz w:val="24"/>
          <w:szCs w:val="24"/>
        </w:rPr>
      </w:pPr>
    </w:p>
    <w:sectPr w:rsidR="009364CC" w:rsidRPr="000671E0" w:rsidSect="003900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323" w:rsidRDefault="006E6323" w:rsidP="006E6323">
      <w:r>
        <w:separator/>
      </w:r>
    </w:p>
  </w:endnote>
  <w:endnote w:type="continuationSeparator" w:id="0">
    <w:p w:rsidR="006E6323" w:rsidRDefault="006E6323" w:rsidP="006E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23" w:rsidRDefault="006E6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2364"/>
      <w:docPartObj>
        <w:docPartGallery w:val="Page Numbers (Bottom of Page)"/>
        <w:docPartUnique/>
      </w:docPartObj>
    </w:sdtPr>
    <w:sdtEndPr/>
    <w:sdtContent>
      <w:sdt>
        <w:sdtPr>
          <w:id w:val="565050477"/>
          <w:docPartObj>
            <w:docPartGallery w:val="Page Numbers (Top of Page)"/>
            <w:docPartUnique/>
          </w:docPartObj>
        </w:sdtPr>
        <w:sdtEndPr/>
        <w:sdtContent>
          <w:p w:rsidR="006E6323" w:rsidRPr="006E6323" w:rsidRDefault="006E6323">
            <w:pPr>
              <w:pStyle w:val="Footer"/>
              <w:jc w:val="center"/>
            </w:pPr>
            <w:r w:rsidRPr="006E6323">
              <w:t xml:space="preserve">Page </w:t>
            </w:r>
            <w:r w:rsidR="004B24DD">
              <w:fldChar w:fldCharType="begin"/>
            </w:r>
            <w:r w:rsidR="004B24DD">
              <w:instrText xml:space="preserve"> PAGE </w:instrText>
            </w:r>
            <w:r w:rsidR="004B24DD">
              <w:fldChar w:fldCharType="separate"/>
            </w:r>
            <w:r>
              <w:rPr>
                <w:noProof/>
              </w:rPr>
              <w:t>1</w:t>
            </w:r>
            <w:r w:rsidR="004B24DD">
              <w:rPr>
                <w:noProof/>
              </w:rPr>
              <w:fldChar w:fldCharType="end"/>
            </w:r>
            <w:r w:rsidRPr="006E6323">
              <w:t xml:space="preserve"> of </w:t>
            </w:r>
            <w:r w:rsidR="004B24DD">
              <w:fldChar w:fldCharType="begin"/>
            </w:r>
            <w:r w:rsidR="004B24DD">
              <w:instrText xml:space="preserve"> NUMPAGES  </w:instrText>
            </w:r>
            <w:r w:rsidR="004B24DD">
              <w:fldChar w:fldCharType="separate"/>
            </w:r>
            <w:r>
              <w:rPr>
                <w:noProof/>
              </w:rPr>
              <w:t>3</w:t>
            </w:r>
            <w:r w:rsidR="004B24DD">
              <w:rPr>
                <w:noProof/>
              </w:rPr>
              <w:fldChar w:fldCharType="end"/>
            </w:r>
          </w:p>
        </w:sdtContent>
      </w:sdt>
    </w:sdtContent>
  </w:sdt>
  <w:p w:rsidR="006E6323" w:rsidRDefault="006E6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23" w:rsidRDefault="006E6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323" w:rsidRDefault="006E6323" w:rsidP="006E6323">
      <w:r>
        <w:separator/>
      </w:r>
    </w:p>
  </w:footnote>
  <w:footnote w:type="continuationSeparator" w:id="0">
    <w:p w:rsidR="006E6323" w:rsidRDefault="006E6323" w:rsidP="006E6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23" w:rsidRDefault="006E6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23" w:rsidRDefault="006E6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323" w:rsidRDefault="006E6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011D"/>
    <w:multiLevelType w:val="hybridMultilevel"/>
    <w:tmpl w:val="CD3CEE8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45592305"/>
    <w:multiLevelType w:val="hybridMultilevel"/>
    <w:tmpl w:val="5D5AB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D7043"/>
    <w:multiLevelType w:val="hybridMultilevel"/>
    <w:tmpl w:val="D4DCA646"/>
    <w:lvl w:ilvl="0" w:tplc="BC8CBE02">
      <w:start w:val="1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47965EE"/>
    <w:multiLevelType w:val="hybridMultilevel"/>
    <w:tmpl w:val="F9C6D71E"/>
    <w:lvl w:ilvl="0" w:tplc="0DEC9C70">
      <w:start w:val="1"/>
      <w:numFmt w:val="decimal"/>
      <w:lvlText w:val="%1."/>
      <w:lvlJc w:val="left"/>
      <w:pPr>
        <w:ind w:left="460" w:hanging="360"/>
      </w:pPr>
      <w:rPr>
        <w:rFonts w:eastAsiaTheme="minorHAnsi"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7E317160"/>
    <w:multiLevelType w:val="hybridMultilevel"/>
    <w:tmpl w:val="1D685E90"/>
    <w:lvl w:ilvl="0" w:tplc="147E98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CC"/>
    <w:rsid w:val="000440D8"/>
    <w:rsid w:val="000671E0"/>
    <w:rsid w:val="000D3100"/>
    <w:rsid w:val="002168BD"/>
    <w:rsid w:val="002466D7"/>
    <w:rsid w:val="002E4DB3"/>
    <w:rsid w:val="00390049"/>
    <w:rsid w:val="003F30E7"/>
    <w:rsid w:val="00412661"/>
    <w:rsid w:val="0045421F"/>
    <w:rsid w:val="004A3009"/>
    <w:rsid w:val="004B24DD"/>
    <w:rsid w:val="005E6FC9"/>
    <w:rsid w:val="006E6323"/>
    <w:rsid w:val="007B68E2"/>
    <w:rsid w:val="009364CC"/>
    <w:rsid w:val="00947223"/>
    <w:rsid w:val="00997419"/>
    <w:rsid w:val="009A21FE"/>
    <w:rsid w:val="00B65A69"/>
    <w:rsid w:val="00BD3C51"/>
    <w:rsid w:val="00BE068F"/>
    <w:rsid w:val="00CF3EF0"/>
    <w:rsid w:val="00D069EC"/>
    <w:rsid w:val="00E14099"/>
    <w:rsid w:val="00ED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470A"/>
  <w15:docId w15:val="{331AE650-6EC9-46E7-A5FE-77A12F79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364CC"/>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9364CC"/>
    <w:rPr>
      <w:rFonts w:ascii="Consolas" w:eastAsia="Times New Roman" w:hAnsi="Consolas" w:cs="Times New Roman"/>
      <w:sz w:val="21"/>
      <w:szCs w:val="21"/>
    </w:rPr>
  </w:style>
  <w:style w:type="paragraph" w:styleId="ListParagraph">
    <w:name w:val="List Paragraph"/>
    <w:basedOn w:val="Normal"/>
    <w:uiPriority w:val="34"/>
    <w:qFormat/>
    <w:rsid w:val="00412661"/>
    <w:pPr>
      <w:ind w:left="720"/>
      <w:contextualSpacing/>
    </w:pPr>
  </w:style>
  <w:style w:type="paragraph" w:styleId="Header">
    <w:name w:val="header"/>
    <w:basedOn w:val="Normal"/>
    <w:link w:val="HeaderChar"/>
    <w:uiPriority w:val="99"/>
    <w:semiHidden/>
    <w:unhideWhenUsed/>
    <w:rsid w:val="006E6323"/>
    <w:pPr>
      <w:tabs>
        <w:tab w:val="center" w:pos="4680"/>
        <w:tab w:val="right" w:pos="9360"/>
      </w:tabs>
    </w:pPr>
  </w:style>
  <w:style w:type="character" w:customStyle="1" w:styleId="HeaderChar">
    <w:name w:val="Header Char"/>
    <w:basedOn w:val="DefaultParagraphFont"/>
    <w:link w:val="Header"/>
    <w:uiPriority w:val="99"/>
    <w:semiHidden/>
    <w:rsid w:val="006E6323"/>
  </w:style>
  <w:style w:type="paragraph" w:styleId="Footer">
    <w:name w:val="footer"/>
    <w:basedOn w:val="Normal"/>
    <w:link w:val="FooterChar"/>
    <w:uiPriority w:val="99"/>
    <w:unhideWhenUsed/>
    <w:rsid w:val="006E6323"/>
    <w:pPr>
      <w:tabs>
        <w:tab w:val="center" w:pos="4680"/>
        <w:tab w:val="right" w:pos="9360"/>
      </w:tabs>
    </w:pPr>
  </w:style>
  <w:style w:type="character" w:customStyle="1" w:styleId="FooterChar">
    <w:name w:val="Footer Char"/>
    <w:basedOn w:val="DefaultParagraphFont"/>
    <w:link w:val="Footer"/>
    <w:uiPriority w:val="99"/>
    <w:rsid w:val="006E6323"/>
  </w:style>
  <w:style w:type="paragraph" w:styleId="BodyText">
    <w:name w:val="Body Text"/>
    <w:basedOn w:val="Normal"/>
    <w:link w:val="BodyTextChar"/>
    <w:uiPriority w:val="1"/>
    <w:semiHidden/>
    <w:unhideWhenUsed/>
    <w:rsid w:val="003F30E7"/>
    <w:pPr>
      <w:autoSpaceDE w:val="0"/>
      <w:autoSpaceDN w:val="0"/>
      <w:ind w:left="159"/>
    </w:pPr>
    <w:rPr>
      <w:rFonts w:ascii="Times New Roman" w:hAnsi="Times New Roman" w:cs="Times New Roman"/>
      <w:sz w:val="22"/>
    </w:rPr>
  </w:style>
  <w:style w:type="character" w:customStyle="1" w:styleId="BodyTextChar">
    <w:name w:val="Body Text Char"/>
    <w:basedOn w:val="DefaultParagraphFont"/>
    <w:link w:val="BodyText"/>
    <w:uiPriority w:val="1"/>
    <w:semiHidden/>
    <w:rsid w:val="003F30E7"/>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18281">
      <w:bodyDiv w:val="1"/>
      <w:marLeft w:val="0"/>
      <w:marRight w:val="0"/>
      <w:marTop w:val="0"/>
      <w:marBottom w:val="0"/>
      <w:divBdr>
        <w:top w:val="none" w:sz="0" w:space="0" w:color="auto"/>
        <w:left w:val="none" w:sz="0" w:space="0" w:color="auto"/>
        <w:bottom w:val="none" w:sz="0" w:space="0" w:color="auto"/>
        <w:right w:val="none" w:sz="0" w:space="0" w:color="auto"/>
      </w:divBdr>
    </w:div>
    <w:div w:id="373045115">
      <w:bodyDiv w:val="1"/>
      <w:marLeft w:val="0"/>
      <w:marRight w:val="0"/>
      <w:marTop w:val="0"/>
      <w:marBottom w:val="0"/>
      <w:divBdr>
        <w:top w:val="none" w:sz="0" w:space="0" w:color="auto"/>
        <w:left w:val="none" w:sz="0" w:space="0" w:color="auto"/>
        <w:bottom w:val="none" w:sz="0" w:space="0" w:color="auto"/>
        <w:right w:val="none" w:sz="0" w:space="0" w:color="auto"/>
      </w:divBdr>
    </w:div>
    <w:div w:id="542063894">
      <w:bodyDiv w:val="1"/>
      <w:marLeft w:val="0"/>
      <w:marRight w:val="0"/>
      <w:marTop w:val="0"/>
      <w:marBottom w:val="0"/>
      <w:divBdr>
        <w:top w:val="none" w:sz="0" w:space="0" w:color="auto"/>
        <w:left w:val="none" w:sz="0" w:space="0" w:color="auto"/>
        <w:bottom w:val="none" w:sz="0" w:space="0" w:color="auto"/>
        <w:right w:val="none" w:sz="0" w:space="0" w:color="auto"/>
      </w:divBdr>
    </w:div>
    <w:div w:id="1008824430">
      <w:bodyDiv w:val="1"/>
      <w:marLeft w:val="0"/>
      <w:marRight w:val="0"/>
      <w:marTop w:val="0"/>
      <w:marBottom w:val="0"/>
      <w:divBdr>
        <w:top w:val="none" w:sz="0" w:space="0" w:color="auto"/>
        <w:left w:val="none" w:sz="0" w:space="0" w:color="auto"/>
        <w:bottom w:val="none" w:sz="0" w:space="0" w:color="auto"/>
        <w:right w:val="none" w:sz="0" w:space="0" w:color="auto"/>
      </w:divBdr>
    </w:div>
    <w:div w:id="1183669033">
      <w:bodyDiv w:val="1"/>
      <w:marLeft w:val="0"/>
      <w:marRight w:val="0"/>
      <w:marTop w:val="0"/>
      <w:marBottom w:val="0"/>
      <w:divBdr>
        <w:top w:val="none" w:sz="0" w:space="0" w:color="auto"/>
        <w:left w:val="none" w:sz="0" w:space="0" w:color="auto"/>
        <w:bottom w:val="none" w:sz="0" w:space="0" w:color="auto"/>
        <w:right w:val="none" w:sz="0" w:space="0" w:color="auto"/>
      </w:divBdr>
    </w:div>
    <w:div w:id="14804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Madea</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McCurdy</dc:creator>
  <cp:lastModifiedBy>Becky McCurdy</cp:lastModifiedBy>
  <cp:revision>5</cp:revision>
  <dcterms:created xsi:type="dcterms:W3CDTF">2019-07-18T15:53:00Z</dcterms:created>
  <dcterms:modified xsi:type="dcterms:W3CDTF">2019-07-18T21:11:00Z</dcterms:modified>
</cp:coreProperties>
</file>